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EF5" w:rsidRDefault="001116E9">
      <w:bookmarkStart w:id="0" w:name="_GoBack"/>
      <w:bookmarkEnd w:id="0"/>
      <w:proofErr w:type="spellStart"/>
      <w:r>
        <w:t>Caught’ya</w:t>
      </w:r>
      <w:proofErr w:type="spellEnd"/>
      <w:r>
        <w:t xml:space="preserve"> Vocabulary List</w:t>
      </w:r>
    </w:p>
    <w:p w:rsidR="00022EF5" w:rsidRDefault="00022EF5"/>
    <w:p w:rsidR="00022EF5" w:rsidRDefault="00022EF5"/>
    <w:tbl>
      <w:tblPr>
        <w:tblStyle w:val="a"/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640"/>
        <w:gridCol w:w="2640"/>
      </w:tblGrid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disparate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carrel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staunchly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proboscis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tranquil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vexatious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naught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inhabit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abandoned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meretricious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ensconce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gull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plethora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encumber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stratagem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hound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redoubtable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sanguine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ponder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diabolically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ecstatic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contention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pique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renew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carp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lament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adroit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squalid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unsavory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incomparable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grouse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ruminate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uncanny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fret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apex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purloin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immaculate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masticate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flock (v)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prim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patron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bask</w:t>
            </w: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martinet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imbecile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pivotal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swine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comestible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panacea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abhor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dullard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gripe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perturb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  <w:tr w:rsidR="00022EF5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murmur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1116E9">
            <w:pPr>
              <w:widowControl w:val="0"/>
              <w:spacing w:line="240" w:lineRule="auto"/>
            </w:pPr>
            <w:r>
              <w:t>surcease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EF5" w:rsidRDefault="00022EF5">
            <w:pPr>
              <w:widowControl w:val="0"/>
              <w:spacing w:line="240" w:lineRule="auto"/>
            </w:pPr>
          </w:p>
        </w:tc>
      </w:tr>
    </w:tbl>
    <w:p w:rsidR="00022EF5" w:rsidRDefault="00022EF5"/>
    <w:sectPr w:rsidR="00022E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5"/>
    <w:rsid w:val="00022EF5"/>
    <w:rsid w:val="0011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025DB-754A-49D7-ACC7-06C190A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Glen</dc:creator>
  <cp:lastModifiedBy>Beck, Glen</cp:lastModifiedBy>
  <cp:revision>2</cp:revision>
  <dcterms:created xsi:type="dcterms:W3CDTF">2017-01-12T13:29:00Z</dcterms:created>
  <dcterms:modified xsi:type="dcterms:W3CDTF">2017-01-12T13:29:00Z</dcterms:modified>
</cp:coreProperties>
</file>